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105056" w14:paraId="5E560979" w14:textId="77777777" w:rsidTr="00E575E9">
        <w:tc>
          <w:tcPr>
            <w:tcW w:w="4811" w:type="dxa"/>
          </w:tcPr>
          <w:p w14:paraId="1631AEC9" w14:textId="77777777" w:rsidR="00E575E9" w:rsidRPr="0010505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1DC0DA09" w:rsidR="00E575E9" w:rsidRPr="00105056" w:rsidRDefault="0072218A" w:rsidP="002D786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Facial redness e dupilumab</w:t>
            </w:r>
          </w:p>
        </w:tc>
      </w:tr>
      <w:tr w:rsidR="00E575E9" w:rsidRPr="00105056" w14:paraId="56133CD6" w14:textId="77777777" w:rsidTr="00E575E9">
        <w:tc>
          <w:tcPr>
            <w:tcW w:w="4811" w:type="dxa"/>
          </w:tcPr>
          <w:p w14:paraId="25B65D58" w14:textId="77777777" w:rsidR="00E575E9" w:rsidRPr="0010505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34268F98" w14:textId="77777777" w:rsidR="00105056" w:rsidRPr="00105056" w:rsidRDefault="002B22FF" w:rsidP="00B53247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 xml:space="preserve">Prof. </w:t>
            </w:r>
            <w:r w:rsidR="00105056" w:rsidRPr="00105056">
              <w:rPr>
                <w:rFonts w:ascii="Times New Roman" w:hAnsi="Times New Roman" w:cs="Times New Roman"/>
              </w:rPr>
              <w:t>Cataldo Patruno</w:t>
            </w:r>
          </w:p>
          <w:p w14:paraId="72C3A163" w14:textId="465F903D" w:rsidR="00F52971" w:rsidRPr="00105056" w:rsidRDefault="002D786D" w:rsidP="00B53247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105056" w14:paraId="456980E8" w14:textId="77777777" w:rsidTr="00E575E9">
        <w:tc>
          <w:tcPr>
            <w:tcW w:w="4811" w:type="dxa"/>
          </w:tcPr>
          <w:p w14:paraId="3B11D0E8" w14:textId="77777777" w:rsidR="00E575E9" w:rsidRPr="00105056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105056" w:rsidRDefault="00E575E9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105056" w14:paraId="42DEAC66" w14:textId="77777777" w:rsidTr="00E575E9">
        <w:tc>
          <w:tcPr>
            <w:tcW w:w="4811" w:type="dxa"/>
          </w:tcPr>
          <w:p w14:paraId="7B831E0B" w14:textId="60F49E32" w:rsidR="00E575E9" w:rsidRPr="00105056" w:rsidRDefault="00E21B73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61D8CE40" w:rsidR="00E575E9" w:rsidRPr="00105056" w:rsidRDefault="002B22FF" w:rsidP="00BE3700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STUDI NON INTERVENTISTICI- NUOVI BIOMARCATORI</w:t>
            </w:r>
          </w:p>
        </w:tc>
      </w:tr>
      <w:tr w:rsidR="00E575E9" w:rsidRPr="00105056" w14:paraId="011C12E5" w14:textId="77777777" w:rsidTr="00E575E9">
        <w:tc>
          <w:tcPr>
            <w:tcW w:w="4811" w:type="dxa"/>
          </w:tcPr>
          <w:p w14:paraId="738899F2" w14:textId="77777777" w:rsidR="00E575E9" w:rsidRPr="0010505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73120369" w:rsidR="00E575E9" w:rsidRPr="00105056" w:rsidRDefault="00105056" w:rsidP="00B53247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MED/36</w:t>
            </w:r>
          </w:p>
        </w:tc>
      </w:tr>
      <w:tr w:rsidR="00E575E9" w:rsidRPr="00105056" w14:paraId="449D4E9A" w14:textId="77777777" w:rsidTr="00E575E9">
        <w:tc>
          <w:tcPr>
            <w:tcW w:w="4811" w:type="dxa"/>
          </w:tcPr>
          <w:p w14:paraId="2D0D90B1" w14:textId="77777777" w:rsidR="00E575E9" w:rsidRPr="0010505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09671EE2" w:rsidR="00E575E9" w:rsidRPr="00105056" w:rsidRDefault="00105056" w:rsidP="002B5881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eastAsia="it-IT"/>
              </w:rPr>
            </w:pPr>
            <w:r w:rsidRPr="00105056">
              <w:rPr>
                <w:rFonts w:ascii="Times New Roman" w:hAnsi="Times New Roman" w:cs="Times New Roman"/>
              </w:rPr>
              <w:t>Caratterizzazione clinica e molecolare della facial redness in pazienti con dermatite atopica moderata-grave e in trattamento con dupilumab: studio sulle caratteristiche cliniche e molecolari</w:t>
            </w:r>
          </w:p>
        </w:tc>
      </w:tr>
      <w:tr w:rsidR="00E575E9" w:rsidRPr="00105056" w14:paraId="2DE8C91B" w14:textId="77777777" w:rsidTr="00E575E9">
        <w:tc>
          <w:tcPr>
            <w:tcW w:w="4811" w:type="dxa"/>
          </w:tcPr>
          <w:p w14:paraId="4BCD2391" w14:textId="77777777" w:rsidR="00E575E9" w:rsidRPr="0010505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778FE2C1" w:rsidR="00E575E9" w:rsidRPr="00105056" w:rsidRDefault="00BE3700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105056" w14:paraId="1BD305BF" w14:textId="77777777" w:rsidTr="00E575E9">
        <w:tc>
          <w:tcPr>
            <w:tcW w:w="4811" w:type="dxa"/>
          </w:tcPr>
          <w:p w14:paraId="5677EE65" w14:textId="3D4FE0CF" w:rsidR="00E575E9" w:rsidRPr="00105056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105056">
              <w:rPr>
                <w:rFonts w:ascii="Times New Roman" w:hAnsi="Times New Roman" w:cs="Times New Roman"/>
                <w:b/>
              </w:rPr>
              <w:t>/co</w:t>
            </w:r>
            <w:r w:rsidR="00647A07" w:rsidRPr="00105056">
              <w:rPr>
                <w:rFonts w:ascii="Times New Roman" w:hAnsi="Times New Roman" w:cs="Times New Roman"/>
                <w:b/>
              </w:rPr>
              <w:t>l</w:t>
            </w:r>
            <w:r w:rsidR="00C530D3" w:rsidRPr="00105056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B7468E1" w:rsidR="00E575E9" w:rsidRPr="00105056" w:rsidRDefault="00BE3700" w:rsidP="008B60E8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NA</w:t>
            </w:r>
          </w:p>
        </w:tc>
      </w:tr>
      <w:tr w:rsidR="00E575E9" w:rsidRPr="00105056" w14:paraId="417F2A02" w14:textId="77777777" w:rsidTr="00E575E9">
        <w:tc>
          <w:tcPr>
            <w:tcW w:w="4811" w:type="dxa"/>
          </w:tcPr>
          <w:p w14:paraId="09902AFC" w14:textId="77777777" w:rsidR="00E575E9" w:rsidRPr="00105056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105056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105056" w:rsidRDefault="00E575E9">
            <w:pPr>
              <w:rPr>
                <w:rFonts w:ascii="Times New Roman" w:hAnsi="Times New Roman" w:cs="Times New Roman"/>
              </w:rPr>
            </w:pPr>
            <w:r w:rsidRPr="00105056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4091" w14:textId="77777777" w:rsidR="00FA69F3" w:rsidRDefault="00FA69F3" w:rsidP="004C6BFB">
      <w:r>
        <w:separator/>
      </w:r>
    </w:p>
  </w:endnote>
  <w:endnote w:type="continuationSeparator" w:id="0">
    <w:p w14:paraId="68CA37F3" w14:textId="77777777" w:rsidR="00FA69F3" w:rsidRDefault="00FA69F3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221F6" w14:textId="77777777" w:rsidR="00FA69F3" w:rsidRDefault="00FA69F3" w:rsidP="004C6BFB">
      <w:r>
        <w:separator/>
      </w:r>
    </w:p>
  </w:footnote>
  <w:footnote w:type="continuationSeparator" w:id="0">
    <w:p w14:paraId="72C39903" w14:textId="77777777" w:rsidR="00FA69F3" w:rsidRDefault="00FA69F3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786D"/>
    <w:rsid w:val="0044507F"/>
    <w:rsid w:val="004C6BFB"/>
    <w:rsid w:val="005A71A1"/>
    <w:rsid w:val="00647A07"/>
    <w:rsid w:val="006658E3"/>
    <w:rsid w:val="006B014A"/>
    <w:rsid w:val="0072218A"/>
    <w:rsid w:val="007470D2"/>
    <w:rsid w:val="0076607A"/>
    <w:rsid w:val="007D6FED"/>
    <w:rsid w:val="00804E8A"/>
    <w:rsid w:val="008B60E8"/>
    <w:rsid w:val="009F5F0D"/>
    <w:rsid w:val="00A439E9"/>
    <w:rsid w:val="00B53247"/>
    <w:rsid w:val="00BB7464"/>
    <w:rsid w:val="00BC61CD"/>
    <w:rsid w:val="00BD5578"/>
    <w:rsid w:val="00BE3700"/>
    <w:rsid w:val="00C530D3"/>
    <w:rsid w:val="00D96153"/>
    <w:rsid w:val="00E02D8F"/>
    <w:rsid w:val="00E21B73"/>
    <w:rsid w:val="00E575E9"/>
    <w:rsid w:val="00E82DE9"/>
    <w:rsid w:val="00EC4BD3"/>
    <w:rsid w:val="00F359E8"/>
    <w:rsid w:val="00F52971"/>
    <w:rsid w:val="00F63262"/>
    <w:rsid w:val="00F76C9F"/>
    <w:rsid w:val="00FA69F3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2024-07-21T07:45:00Z</dcterms:created>
  <dcterms:modified xsi:type="dcterms:W3CDTF">2024-07-21T09:50:00Z</dcterms:modified>
</cp:coreProperties>
</file>